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E04376" w14:textId="77777777" w:rsidR="000645A7" w:rsidRDefault="000645A7" w:rsidP="000645A7">
      <w:r>
        <w:t>EXTINDEȚI-VĂ ECHIPAMENTELE CU FUNCȚIA DE TRANSFER SONOR FĂRĂ FIR</w:t>
      </w:r>
    </w:p>
    <w:p w14:paraId="1888F597" w14:textId="77777777" w:rsidR="000645A7" w:rsidRDefault="000645A7" w:rsidP="000645A7">
      <w:proofErr w:type="spellStart"/>
      <w:r>
        <w:t>poate</w:t>
      </w:r>
      <w:proofErr w:type="spellEnd"/>
      <w:r>
        <w:t xml:space="preserve"> fi </w:t>
      </w:r>
      <w:proofErr w:type="spellStart"/>
      <w:r>
        <w:t>comutat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receptor BT (</w:t>
      </w:r>
      <w:proofErr w:type="spellStart"/>
      <w:r>
        <w:t>receiver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emițător</w:t>
      </w:r>
      <w:proofErr w:type="spellEnd"/>
      <w:r>
        <w:t xml:space="preserve"> BT (</w:t>
      </w:r>
      <w:proofErr w:type="spellStart"/>
      <w:r>
        <w:t>transmitter</w:t>
      </w:r>
      <w:proofErr w:type="spellEnd"/>
      <w:r>
        <w:t>)</w:t>
      </w:r>
    </w:p>
    <w:p w14:paraId="59424EA9" w14:textId="77777777" w:rsidR="000645A7" w:rsidRDefault="000645A7" w:rsidP="000645A7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>, (BT5.0, ~10m)</w:t>
      </w:r>
    </w:p>
    <w:p w14:paraId="5FD09B0F" w14:textId="77777777" w:rsidR="000645A7" w:rsidRDefault="000645A7" w:rsidP="000645A7">
      <w:proofErr w:type="spellStart"/>
      <w:r>
        <w:t>intrare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: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Ø 3,5mm</w:t>
      </w:r>
    </w:p>
    <w:p w14:paraId="60D97D57" w14:textId="77777777" w:rsidR="000645A7" w:rsidRDefault="000645A7" w:rsidP="000645A7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2AA6C38" w14:textId="77777777" w:rsidR="000645A7" w:rsidRDefault="000645A7" w:rsidP="000645A7"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3,5mm/3,5mm </w:t>
      </w:r>
      <w:proofErr w:type="spellStart"/>
      <w:r>
        <w:t>inclus</w:t>
      </w:r>
      <w:proofErr w:type="spellEnd"/>
      <w:r>
        <w:t>, (~1,0m)</w:t>
      </w:r>
    </w:p>
    <w:p w14:paraId="2F064C41" w14:textId="77777777" w:rsidR="000645A7" w:rsidRDefault="000645A7" w:rsidP="000645A7">
      <w:proofErr w:type="spellStart"/>
      <w:r>
        <w:t>alimentare</w:t>
      </w:r>
      <w:proofErr w:type="spellEnd"/>
      <w:r>
        <w:t>: USB 5V</w:t>
      </w:r>
    </w:p>
    <w:p w14:paraId="1FA81E06" w14:textId="77777777" w:rsidR="000645A7" w:rsidRDefault="000645A7" w:rsidP="000645A7">
      <w:proofErr w:type="spellStart"/>
      <w:r>
        <w:t>Exemple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>:</w:t>
      </w:r>
    </w:p>
    <w:p w14:paraId="0F949FCE" w14:textId="77777777" w:rsidR="000645A7" w:rsidRDefault="000645A7" w:rsidP="000645A7">
      <w:proofErr w:type="spellStart"/>
      <w:r>
        <w:t>emițător</w:t>
      </w:r>
      <w:proofErr w:type="spellEnd"/>
      <w:r>
        <w:t xml:space="preserve"> BT: TV, </w:t>
      </w:r>
      <w:proofErr w:type="spellStart"/>
      <w:r>
        <w:t>calculator</w:t>
      </w:r>
      <w:proofErr w:type="spellEnd"/>
      <w:r>
        <w:t xml:space="preserve">,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, </w:t>
      </w:r>
      <w:proofErr w:type="spellStart"/>
      <w:r>
        <w:t>echipament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…   </w:t>
      </w:r>
    </w:p>
    <w:p w14:paraId="37634C3E" w14:textId="53C34A39" w:rsidR="00481B83" w:rsidRPr="00C34403" w:rsidRDefault="000645A7" w:rsidP="000645A7">
      <w:proofErr w:type="gramStart"/>
      <w:r>
        <w:t>receptor</w:t>
      </w:r>
      <w:proofErr w:type="gramEnd"/>
      <w:r>
        <w:t xml:space="preserve"> BT: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, </w:t>
      </w:r>
      <w:proofErr w:type="spellStart"/>
      <w:r>
        <w:t>căști</w:t>
      </w:r>
      <w:proofErr w:type="spellEnd"/>
      <w:r>
        <w:t xml:space="preserve">, </w:t>
      </w:r>
      <w:proofErr w:type="spellStart"/>
      <w:r>
        <w:t>echipament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boxa</w:t>
      </w:r>
      <w:proofErr w:type="spellEnd"/>
      <w:r>
        <w:t xml:space="preserve"> </w:t>
      </w:r>
      <w:proofErr w:type="spellStart"/>
      <w:r>
        <w:t>activa</w:t>
      </w:r>
      <w:proofErr w:type="spellEnd"/>
      <w:r>
        <w:t>…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2023-01-11T14:17:00Z</dcterms:created>
  <dcterms:modified xsi:type="dcterms:W3CDTF">2023-01-11T14:17:00Z</dcterms:modified>
</cp:coreProperties>
</file>